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63B412D9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</w:t>
      </w:r>
      <w:r w:rsidR="00D00650">
        <w:rPr>
          <w:rFonts w:ascii="Times New Roman" w:hAnsi="Times New Roman" w:cs="Times New Roman"/>
          <w:b/>
        </w:rPr>
        <w:t>publicznych (t. j. Dz. U. z 2019 r. poz. 1843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61747429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>, którego wartość nie przekracza wyrażonej w złotych równowartości kwoty 30 000 EU</w:t>
      </w:r>
      <w:r w:rsidR="00655382">
        <w:rPr>
          <w:rFonts w:ascii="Times New Roman" w:hAnsi="Times New Roman" w:cs="Times New Roman"/>
        </w:rPr>
        <w:t>RO, zwanego dal</w:t>
      </w:r>
      <w:r w:rsidR="001F48F4">
        <w:rPr>
          <w:rFonts w:ascii="Times New Roman" w:hAnsi="Times New Roman" w:cs="Times New Roman"/>
        </w:rPr>
        <w:t>ej „zamówieniem” tj. najem równiarki do profilowania i równania dróg”.</w:t>
      </w:r>
    </w:p>
    <w:p w14:paraId="10960825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 w14:textId="545695F4" w:rsidR="00D7144C" w:rsidRPr="00D7144C" w:rsidRDefault="00FA41CC" w:rsidP="00D7144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 w14:textId="77777777" w:rsidR="00D7144C" w:rsidRPr="00373D0D" w:rsidRDefault="00D7144C" w:rsidP="00373D0D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D7144C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52CED" w14:textId="77777777" w:rsidR="003C612E" w:rsidRDefault="003C612E" w:rsidP="003C018E">
      <w:pPr>
        <w:spacing w:after="0" w:line="240" w:lineRule="auto"/>
      </w:pPr>
      <w:r>
        <w:separator/>
      </w:r>
    </w:p>
  </w:endnote>
  <w:endnote w:type="continuationSeparator" w:id="0">
    <w:p w14:paraId="12134E7E" w14:textId="77777777" w:rsidR="003C612E" w:rsidRDefault="003C612E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AA7EA" w14:textId="77777777" w:rsidR="003C612E" w:rsidRDefault="003C612E" w:rsidP="003C018E">
      <w:pPr>
        <w:spacing w:after="0" w:line="240" w:lineRule="auto"/>
      </w:pPr>
      <w:r>
        <w:separator/>
      </w:r>
    </w:p>
  </w:footnote>
  <w:footnote w:type="continuationSeparator" w:id="0">
    <w:p w14:paraId="1F188313" w14:textId="77777777" w:rsidR="003C612E" w:rsidRDefault="003C612E" w:rsidP="003C018E">
      <w:pPr>
        <w:spacing w:after="0" w:line="240" w:lineRule="auto"/>
      </w:pPr>
      <w:r>
        <w:continuationSeparator/>
      </w:r>
    </w:p>
  </w:footnote>
  <w:footnote w:id="1">
    <w:p w14:paraId="4A781664" w14:textId="75C5680A" w:rsidR="00FA41CC" w:rsidRDefault="00FA41CC" w:rsidP="00D65E67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F48F4"/>
    <w:rsid w:val="00213199"/>
    <w:rsid w:val="00245087"/>
    <w:rsid w:val="00340C15"/>
    <w:rsid w:val="00351F21"/>
    <w:rsid w:val="00373D0D"/>
    <w:rsid w:val="003C018E"/>
    <w:rsid w:val="003C612E"/>
    <w:rsid w:val="00401A70"/>
    <w:rsid w:val="00467FCD"/>
    <w:rsid w:val="004C706D"/>
    <w:rsid w:val="0059464A"/>
    <w:rsid w:val="005B42DC"/>
    <w:rsid w:val="00612119"/>
    <w:rsid w:val="00623DFA"/>
    <w:rsid w:val="00655382"/>
    <w:rsid w:val="006A5B1F"/>
    <w:rsid w:val="006F3A36"/>
    <w:rsid w:val="00776E3E"/>
    <w:rsid w:val="007C553F"/>
    <w:rsid w:val="007D75CC"/>
    <w:rsid w:val="008F615E"/>
    <w:rsid w:val="009C6F61"/>
    <w:rsid w:val="00C00032"/>
    <w:rsid w:val="00C046EE"/>
    <w:rsid w:val="00C62B30"/>
    <w:rsid w:val="00C82B8B"/>
    <w:rsid w:val="00CA518E"/>
    <w:rsid w:val="00CE2F56"/>
    <w:rsid w:val="00D00650"/>
    <w:rsid w:val="00D432B6"/>
    <w:rsid w:val="00D65E67"/>
    <w:rsid w:val="00D7144C"/>
    <w:rsid w:val="00DD1022"/>
    <w:rsid w:val="00DE290E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9728-2B61-4E8E-A040-D126BD6B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5</cp:revision>
  <cp:lastPrinted>2020-01-07T07:05:00Z</cp:lastPrinted>
  <dcterms:created xsi:type="dcterms:W3CDTF">2019-12-04T10:02:00Z</dcterms:created>
  <dcterms:modified xsi:type="dcterms:W3CDTF">2020-01-07T07:06:00Z</dcterms:modified>
</cp:coreProperties>
</file>