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65" w:rsidRPr="00F74B15" w:rsidRDefault="00262BA9" w:rsidP="00685765">
      <w:pPr>
        <w:autoSpaceDE w:val="0"/>
        <w:jc w:val="right"/>
        <w:rPr>
          <w:rFonts w:ascii="Cambria" w:hAnsi="Cambria" w:cs="Tahoma"/>
          <w:b/>
          <w:sz w:val="22"/>
          <w:szCs w:val="22"/>
        </w:rPr>
      </w:pPr>
      <w:r w:rsidRPr="00F74B15">
        <w:rPr>
          <w:rFonts w:ascii="Cambria" w:hAnsi="Cambria" w:cs="Tahoma"/>
          <w:b/>
          <w:sz w:val="22"/>
          <w:szCs w:val="22"/>
        </w:rPr>
        <w:t>Załącznik N</w:t>
      </w:r>
      <w:r w:rsidR="0058314E">
        <w:rPr>
          <w:rFonts w:ascii="Cambria" w:hAnsi="Cambria" w:cs="Tahoma"/>
          <w:b/>
          <w:sz w:val="22"/>
          <w:szCs w:val="22"/>
        </w:rPr>
        <w:t>r 1</w:t>
      </w:r>
      <w:r w:rsidR="00685765" w:rsidRPr="00F74B15">
        <w:rPr>
          <w:rFonts w:ascii="Cambria" w:hAnsi="Cambria" w:cs="Tahoma"/>
          <w:b/>
          <w:sz w:val="22"/>
          <w:szCs w:val="22"/>
        </w:rPr>
        <w:t xml:space="preserve"> </w:t>
      </w:r>
      <w:r w:rsidR="0058314E">
        <w:rPr>
          <w:rFonts w:ascii="Cambria" w:hAnsi="Cambria" w:cs="Tahoma"/>
          <w:b/>
          <w:sz w:val="22"/>
          <w:szCs w:val="22"/>
        </w:rPr>
        <w:t>do PROJEKTU UMOWY</w:t>
      </w:r>
    </w:p>
    <w:p w:rsidR="00262BA9" w:rsidRDefault="00262BA9" w:rsidP="00685765">
      <w:pPr>
        <w:autoSpaceDE w:val="0"/>
        <w:jc w:val="right"/>
        <w:rPr>
          <w:rFonts w:ascii="Cambria" w:hAnsi="Cambria" w:cs="Tahoma"/>
          <w:b/>
          <w:sz w:val="22"/>
          <w:szCs w:val="22"/>
        </w:rPr>
      </w:pPr>
    </w:p>
    <w:p w:rsidR="00685765" w:rsidRPr="0058314E" w:rsidRDefault="0058314E" w:rsidP="00685765">
      <w:pPr>
        <w:pStyle w:val="Tekstpodstawowy31"/>
        <w:rPr>
          <w:rFonts w:ascii="Cambria" w:eastAsia="Bookman Old Style" w:hAnsi="Cambri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14E">
        <w:rPr>
          <w:rFonts w:ascii="Cambria" w:eastAsia="Bookman Old Style" w:hAnsi="Cambri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HARMONOGRAM ROBÓT</w:t>
      </w:r>
    </w:p>
    <w:p w:rsidR="0058314E" w:rsidRDefault="0058314E" w:rsidP="00685765">
      <w:pPr>
        <w:pStyle w:val="Tekstpodstawowy31"/>
        <w:rPr>
          <w:rFonts w:ascii="Cambria" w:eastAsia="Bookman Old Style" w:hAnsi="Cambria" w:cs="Tahoma"/>
          <w:b w:val="0"/>
          <w:sz w:val="28"/>
          <w:szCs w:val="28"/>
        </w:rPr>
      </w:pPr>
    </w:p>
    <w:p w:rsidR="007204F7" w:rsidRPr="0058314E" w:rsidRDefault="007204F7" w:rsidP="00685765">
      <w:pPr>
        <w:pStyle w:val="Tekstpodstawowy31"/>
        <w:rPr>
          <w:rFonts w:ascii="Cambria" w:eastAsia="Bookman Old Style" w:hAnsi="Cambria" w:cs="Tahoma"/>
          <w:sz w:val="22"/>
          <w:szCs w:val="22"/>
        </w:rPr>
      </w:pPr>
    </w:p>
    <w:tbl>
      <w:tblPr>
        <w:tblW w:w="14317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5397"/>
        <w:gridCol w:w="2598"/>
        <w:gridCol w:w="2599"/>
        <w:gridCol w:w="2599"/>
      </w:tblGrid>
      <w:tr w:rsidR="0058314E" w:rsidRPr="00262BA9" w:rsidTr="00BC7FB4">
        <w:trPr>
          <w:cantSplit/>
          <w:trHeight w:val="516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5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</w:rPr>
            </w:pPr>
            <w:r w:rsidRPr="0058314E">
              <w:rPr>
                <w:rFonts w:ascii="Cambria" w:eastAsia="Bookman Old Style" w:hAnsi="Cambria" w:cs="Tahoma"/>
              </w:rPr>
              <w:t>Nazwa/ rodzaj roboty/ usługi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  <w:bCs w:val="0"/>
              </w:rPr>
            </w:pPr>
            <w:r w:rsidRPr="0058314E">
              <w:rPr>
                <w:rFonts w:ascii="Cambria" w:eastAsia="Bookman Old Style" w:hAnsi="Cambria" w:cs="Tahoma"/>
                <w:bCs w:val="0"/>
              </w:rPr>
              <w:t>Etap I</w:t>
            </w:r>
            <w:r w:rsidR="007204F7">
              <w:rPr>
                <w:rFonts w:ascii="Cambria" w:eastAsia="Bookman Old Style" w:hAnsi="Cambria" w:cs="Tahoma"/>
                <w:bCs w:val="0"/>
              </w:rPr>
              <w:t xml:space="preserve"> do…………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  <w:bCs w:val="0"/>
              </w:rPr>
            </w:pPr>
            <w:r w:rsidRPr="0058314E">
              <w:rPr>
                <w:rFonts w:ascii="Cambria" w:eastAsia="Bookman Old Style" w:hAnsi="Cambria" w:cs="Tahoma"/>
                <w:bCs w:val="0"/>
              </w:rPr>
              <w:t>Etap II</w:t>
            </w:r>
            <w:r w:rsidR="007204F7">
              <w:rPr>
                <w:rFonts w:ascii="Cambria" w:eastAsia="Bookman Old Style" w:hAnsi="Cambria" w:cs="Tahoma"/>
                <w:bCs w:val="0"/>
              </w:rPr>
              <w:t xml:space="preserve"> do ……………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  <w:bCs w:val="0"/>
              </w:rPr>
            </w:pPr>
            <w:r w:rsidRPr="0058314E">
              <w:rPr>
                <w:rFonts w:ascii="Cambria" w:eastAsia="Bookman Old Style" w:hAnsi="Cambria" w:cs="Tahoma"/>
                <w:bCs w:val="0"/>
              </w:rPr>
              <w:t>Razem</w:t>
            </w:r>
          </w:p>
        </w:tc>
      </w:tr>
      <w:tr w:rsidR="0058314E" w:rsidRPr="00262BA9" w:rsidTr="00BC7FB4">
        <w:trPr>
          <w:cantSplit/>
          <w:trHeight w:val="516"/>
        </w:trPr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  <w:bCs w:val="0"/>
              </w:rPr>
            </w:pPr>
            <w:r>
              <w:rPr>
                <w:rFonts w:ascii="Cambria" w:eastAsia="Bookman Old Style" w:hAnsi="Cambria" w:cs="Tahoma"/>
                <w:bCs w:val="0"/>
              </w:rPr>
              <w:t>Kwota brutto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  <w:bCs w:val="0"/>
              </w:rPr>
            </w:pPr>
            <w:r>
              <w:rPr>
                <w:rFonts w:ascii="Cambria" w:eastAsia="Bookman Old Style" w:hAnsi="Cambria" w:cs="Tahoma"/>
                <w:bCs w:val="0"/>
              </w:rPr>
              <w:t>Kwota brutto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8314E" w:rsidRPr="0058314E" w:rsidRDefault="0058314E" w:rsidP="0058314E">
            <w:pPr>
              <w:pStyle w:val="Tekstpodstawowy31"/>
              <w:rPr>
                <w:rFonts w:ascii="Cambria" w:eastAsia="Bookman Old Style" w:hAnsi="Cambria" w:cs="Tahoma"/>
                <w:bCs w:val="0"/>
              </w:rPr>
            </w:pPr>
            <w:r>
              <w:rPr>
                <w:rFonts w:ascii="Cambria" w:eastAsia="Bookman Old Style" w:hAnsi="Cambria" w:cs="Tahoma"/>
                <w:bCs w:val="0"/>
              </w:rPr>
              <w:t>Kwota brutto</w:t>
            </w:r>
          </w:p>
        </w:tc>
      </w:tr>
      <w:tr w:rsidR="00685765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65" w:rsidRPr="00262BA9" w:rsidRDefault="00685765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262BA9" w:rsidRDefault="00685765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 w:rsidRPr="00262BA9"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765" w:rsidRPr="0058314E" w:rsidRDefault="0058314E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58314E">
              <w:rPr>
                <w:rFonts w:ascii="Cambria" w:hAnsi="Cambria" w:cs="Tahoma"/>
                <w:sz w:val="22"/>
                <w:szCs w:val="22"/>
              </w:rPr>
              <w:t xml:space="preserve">Dokumentacja </w:t>
            </w:r>
            <w:r>
              <w:rPr>
                <w:rFonts w:ascii="Cambria" w:hAnsi="Cambria" w:cs="Tahoma"/>
                <w:sz w:val="22"/>
                <w:szCs w:val="22"/>
              </w:rPr>
              <w:t>projektowa wraz z prawomocnymi zgodami, pozwoleniami, decyzjami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5765" w:rsidRPr="0058314E" w:rsidRDefault="00685765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58314E" w:rsidRDefault="00685765" w:rsidP="0058314E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765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58314E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65" w:rsidRPr="0058314E" w:rsidRDefault="00685765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685765" w:rsidRPr="0058314E" w:rsidRDefault="00685765" w:rsidP="0058314E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14E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Roboty przygotowawcze i ziemne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14E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Przyłącza (energetyczne, wodne, kanalizacji sanitarnej)</w:t>
            </w:r>
            <w:r w:rsidR="007A4B7E">
              <w:rPr>
                <w:rFonts w:ascii="Cambria" w:hAnsi="Cambria" w:cs="Tahoma"/>
                <w:sz w:val="22"/>
                <w:szCs w:val="22"/>
              </w:rPr>
              <w:t>, punt ładowania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14E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Oświetlenie terenu i zasilanie dla imprez zewnętrznych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14E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Nawierzchnie mineralne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14E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Nawierzchnie betonowe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14E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Nawierzchnie asfaltowe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58314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58314E" w:rsidRPr="00262BA9" w:rsidRDefault="0058314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Pr="0058314E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Nawierzchnie piaszczyste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14E" w:rsidRPr="0058314E" w:rsidRDefault="0058314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Trawniki i zagospodarowanie zieleni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Przepust i mostek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Pomosty i kładki dre</w:t>
            </w:r>
            <w:r w:rsidR="007A4B7E">
              <w:rPr>
                <w:rFonts w:ascii="Cambria" w:hAnsi="Cambria" w:cs="Tahoma"/>
                <w:sz w:val="22"/>
                <w:szCs w:val="22"/>
              </w:rPr>
              <w:t>w</w:t>
            </w:r>
            <w:r>
              <w:rPr>
                <w:rFonts w:ascii="Cambria" w:hAnsi="Cambria" w:cs="Tahoma"/>
                <w:sz w:val="22"/>
                <w:szCs w:val="22"/>
              </w:rPr>
              <w:t>niane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204F7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Pomost pływakowy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7E" w:rsidRDefault="007A4B7E" w:rsidP="007A4B7E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A4B7E" w:rsidRDefault="007A4B7E" w:rsidP="007A4B7E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A4B7E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Górka saneczkowa z punktem widokowym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A4B7E" w:rsidRDefault="007A4B7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A4B7E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Kontener gastronomiczny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A4B7E" w:rsidRDefault="007A4B7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Pr="007A4B7E" w:rsidRDefault="007A4B7E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Podest</w:t>
            </w:r>
            <w:r w:rsidRPr="007A4B7E">
              <w:rPr>
                <w:rFonts w:ascii="Cambria" w:hAnsi="Cambria"/>
                <w:sz w:val="22"/>
                <w:szCs w:val="22"/>
              </w:rPr>
              <w:t xml:space="preserve"> z zadaszeniem membranowym i widownią plenerową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A4B7E" w:rsidRDefault="007A4B7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A4B7E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Mała architektura</w:t>
            </w:r>
            <w:r w:rsidR="00BE3EC1">
              <w:rPr>
                <w:rFonts w:ascii="Cambria" w:hAnsi="Cambria" w:cs="Tahoma"/>
                <w:sz w:val="22"/>
                <w:szCs w:val="22"/>
              </w:rPr>
              <w:t>, altany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204F7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Default="007204F7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A4B7E" w:rsidRDefault="007A4B7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4F7" w:rsidRDefault="007A4B7E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Place zabaw z nawierzchnia bezpieczną, siłownie, boiska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F7" w:rsidRPr="0058314E" w:rsidRDefault="007204F7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7A4B7E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7E" w:rsidRDefault="007A4B7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7A4B7E" w:rsidRDefault="007A4B7E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7E" w:rsidRDefault="00BE3EC1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Prace melioracyjne, przepusty, umocnienia itp.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B7E" w:rsidRPr="0058314E" w:rsidRDefault="007A4B7E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B7E" w:rsidRPr="0058314E" w:rsidRDefault="007A4B7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B7E" w:rsidRPr="0058314E" w:rsidRDefault="007A4B7E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  <w:tr w:rsidR="00BE3EC1" w:rsidRPr="00262BA9" w:rsidTr="0058314E">
        <w:trPr>
          <w:cantSplit/>
          <w:trHeight w:val="51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1" w:rsidRDefault="00BE3EC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  <w:p w:rsidR="00BE3EC1" w:rsidRDefault="00BE3EC1" w:rsidP="00DC5BE8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EC1" w:rsidRDefault="00BE3EC1" w:rsidP="0058314E">
            <w:pPr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Pozostałe prace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3EC1" w:rsidRPr="0058314E" w:rsidRDefault="00BE3EC1" w:rsidP="00262BA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EC1" w:rsidRPr="0058314E" w:rsidRDefault="00BE3EC1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C1" w:rsidRPr="0058314E" w:rsidRDefault="00BE3EC1" w:rsidP="00F74B15">
            <w:pPr>
              <w:pStyle w:val="Tekstpodstawowy31"/>
              <w:jc w:val="both"/>
              <w:rPr>
                <w:rFonts w:ascii="Cambria" w:eastAsia="Bookman Old Style" w:hAnsi="Cambria" w:cs="Tahoma"/>
                <w:b w:val="0"/>
                <w:bCs w:val="0"/>
                <w:sz w:val="22"/>
                <w:szCs w:val="22"/>
              </w:rPr>
            </w:pPr>
          </w:p>
        </w:tc>
      </w:tr>
    </w:tbl>
    <w:p w:rsidR="00685765" w:rsidRPr="00262BA9" w:rsidRDefault="00685765" w:rsidP="00685765">
      <w:pPr>
        <w:pStyle w:val="Zwykytekst1"/>
        <w:jc w:val="both"/>
        <w:rPr>
          <w:rFonts w:ascii="Cambria" w:eastAsia="Bookman Old Style" w:hAnsi="Cambria" w:cs="Tahoma"/>
          <w:sz w:val="16"/>
          <w:szCs w:val="16"/>
        </w:rPr>
      </w:pPr>
    </w:p>
    <w:p w:rsidR="00685765" w:rsidRDefault="00685765" w:rsidP="00685765">
      <w:pPr>
        <w:pStyle w:val="Tekstpodstawowy31"/>
        <w:ind w:left="8496" w:firstLine="9"/>
        <w:jc w:val="left"/>
        <w:rPr>
          <w:rFonts w:ascii="Cambria" w:eastAsia="Bookman Old Style" w:hAnsi="Cambria" w:cs="Tahoma"/>
          <w:b w:val="0"/>
          <w:sz w:val="22"/>
          <w:szCs w:val="22"/>
        </w:rPr>
      </w:pPr>
    </w:p>
    <w:p w:rsidR="00F74B15" w:rsidRDefault="00F74B15" w:rsidP="00685765">
      <w:pPr>
        <w:pStyle w:val="Tekstpodstawowy31"/>
        <w:ind w:left="8496" w:firstLine="9"/>
        <w:jc w:val="left"/>
        <w:rPr>
          <w:rFonts w:ascii="Cambria" w:eastAsia="Bookman Old Style" w:hAnsi="Cambria" w:cs="Tahoma"/>
          <w:b w:val="0"/>
          <w:sz w:val="22"/>
          <w:szCs w:val="22"/>
        </w:rPr>
      </w:pPr>
    </w:p>
    <w:p w:rsidR="00BE3EC1" w:rsidRDefault="00BE3EC1" w:rsidP="00685765">
      <w:pPr>
        <w:pStyle w:val="Tekstpodstawowy31"/>
        <w:ind w:left="8496" w:firstLine="9"/>
        <w:jc w:val="left"/>
        <w:rPr>
          <w:rFonts w:ascii="Cambria" w:eastAsia="Bookman Old Style" w:hAnsi="Cambria" w:cs="Tahoma"/>
          <w:b w:val="0"/>
          <w:sz w:val="22"/>
          <w:szCs w:val="22"/>
        </w:rPr>
      </w:pPr>
    </w:p>
    <w:p w:rsidR="00BE3EC1" w:rsidRPr="00262BA9" w:rsidRDefault="00BE3EC1" w:rsidP="00685765">
      <w:pPr>
        <w:pStyle w:val="Tekstpodstawowy31"/>
        <w:ind w:left="8496" w:firstLine="9"/>
        <w:jc w:val="left"/>
        <w:rPr>
          <w:rFonts w:ascii="Cambria" w:eastAsia="Bookman Old Style" w:hAnsi="Cambria" w:cs="Tahoma"/>
          <w:b w:val="0"/>
          <w:sz w:val="22"/>
          <w:szCs w:val="22"/>
        </w:rPr>
      </w:pPr>
      <w:bookmarkStart w:id="0" w:name="_GoBack"/>
      <w:bookmarkEnd w:id="0"/>
    </w:p>
    <w:p w:rsidR="00685765" w:rsidRPr="00262BA9" w:rsidRDefault="00685765" w:rsidP="00685765">
      <w:pPr>
        <w:ind w:right="-6"/>
        <w:jc w:val="right"/>
        <w:rPr>
          <w:rFonts w:ascii="Cambria" w:hAnsi="Cambria" w:cs="Tahoma"/>
          <w:sz w:val="22"/>
          <w:szCs w:val="22"/>
        </w:rPr>
      </w:pPr>
      <w:r w:rsidRPr="00262BA9">
        <w:rPr>
          <w:rFonts w:ascii="Cambria" w:hAnsi="Cambria" w:cs="Tahoma"/>
          <w:sz w:val="22"/>
          <w:szCs w:val="22"/>
        </w:rPr>
        <w:t>....</w:t>
      </w:r>
      <w:r w:rsidR="00F74B15">
        <w:rPr>
          <w:rFonts w:ascii="Cambria" w:hAnsi="Cambria" w:cs="Tahoma"/>
          <w:sz w:val="22"/>
          <w:szCs w:val="22"/>
        </w:rPr>
        <w:t>............................</w:t>
      </w:r>
      <w:r w:rsidRPr="00262BA9">
        <w:rPr>
          <w:rFonts w:ascii="Cambria" w:hAnsi="Cambria" w:cs="Tahoma"/>
          <w:sz w:val="22"/>
          <w:szCs w:val="22"/>
        </w:rPr>
        <w:t>.....................................................</w:t>
      </w:r>
    </w:p>
    <w:p w:rsidR="00685765" w:rsidRPr="00F74B15" w:rsidRDefault="00685765" w:rsidP="00262BA9">
      <w:pPr>
        <w:jc w:val="right"/>
        <w:rPr>
          <w:rFonts w:ascii="Cambria" w:hAnsi="Cambria" w:cs="Tahoma"/>
          <w:i/>
        </w:rPr>
      </w:pPr>
      <w:r w:rsidRPr="00F74B15">
        <w:rPr>
          <w:rFonts w:ascii="Cambria" w:hAnsi="Cambria" w:cs="Tahoma"/>
          <w:i/>
        </w:rPr>
        <w:t>Podpis upoważnionego przedstawiciela Wykonawcy</w:t>
      </w:r>
    </w:p>
    <w:sectPr w:rsidR="00685765" w:rsidRPr="00F74B15" w:rsidSect="007204F7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AE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F72302F"/>
    <w:multiLevelType w:val="hybridMultilevel"/>
    <w:tmpl w:val="804C5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3"/>
    <w:rsid w:val="000B7BA6"/>
    <w:rsid w:val="001D2D29"/>
    <w:rsid w:val="00262BA9"/>
    <w:rsid w:val="0058314E"/>
    <w:rsid w:val="00685765"/>
    <w:rsid w:val="007204F7"/>
    <w:rsid w:val="00745927"/>
    <w:rsid w:val="007A4B7E"/>
    <w:rsid w:val="0098614A"/>
    <w:rsid w:val="00B256F8"/>
    <w:rsid w:val="00BE3EC1"/>
    <w:rsid w:val="00CA3851"/>
    <w:rsid w:val="00EA17A1"/>
    <w:rsid w:val="00EE5733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DB4"/>
  <w15:chartTrackingRefBased/>
  <w15:docId w15:val="{B1615FDA-0969-40DD-AEFE-4FE9DC1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85765"/>
    <w:pPr>
      <w:jc w:val="center"/>
    </w:pPr>
    <w:rPr>
      <w:b/>
      <w:bCs/>
      <w:sz w:val="24"/>
      <w:szCs w:val="24"/>
    </w:rPr>
  </w:style>
  <w:style w:type="paragraph" w:customStyle="1" w:styleId="Zwykytekst1">
    <w:name w:val="Zwykły tekst1"/>
    <w:basedOn w:val="Normalny"/>
    <w:rsid w:val="00685765"/>
    <w:rPr>
      <w:rFonts w:ascii="Courier New" w:hAnsi="Courier New"/>
    </w:rPr>
  </w:style>
  <w:style w:type="character" w:customStyle="1" w:styleId="gwpc1276e06size">
    <w:name w:val="gwpc1276e06_size"/>
    <w:basedOn w:val="Domylnaczcionkaakapitu"/>
    <w:rsid w:val="00685765"/>
  </w:style>
  <w:style w:type="paragraph" w:styleId="Akapitzlist">
    <w:name w:val="List Paragraph"/>
    <w:aliases w:val="L1,Numerowanie,Akapit z listą5,normalny tekst,Akapit z list¹,Preambuła,Akapit z listą BS,lp1,List Paragraph,KRS,Akapit z listą1,Obiekt,List Paragraph1,BulletC,Akapit z listą31,TRAKO Akapit z listą,Kolorowa lista — akcent 11,ASIA,Normal"/>
    <w:basedOn w:val="Normalny"/>
    <w:link w:val="AkapitzlistZnak"/>
    <w:uiPriority w:val="34"/>
    <w:qFormat/>
    <w:rsid w:val="0068576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Obiekt Znak,List Paragraph1 Znak,BulletC Znak"/>
    <w:link w:val="Akapitzlist"/>
    <w:uiPriority w:val="34"/>
    <w:qFormat/>
    <w:rsid w:val="0068576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Czok</dc:creator>
  <cp:keywords/>
  <dc:description/>
  <cp:lastModifiedBy>Adam Koziełek</cp:lastModifiedBy>
  <cp:revision>3</cp:revision>
  <dcterms:created xsi:type="dcterms:W3CDTF">2022-05-29T16:52:00Z</dcterms:created>
  <dcterms:modified xsi:type="dcterms:W3CDTF">2022-05-29T17:28:00Z</dcterms:modified>
</cp:coreProperties>
</file>